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2E" w:rsidRDefault="00F5542E" w:rsidP="00CD40E1">
      <w:pPr>
        <w:jc w:val="center"/>
        <w:rPr>
          <w:b/>
          <w:sz w:val="28"/>
          <w:szCs w:val="28"/>
        </w:rPr>
      </w:pPr>
      <w:r>
        <w:rPr>
          <w:rFonts w:hint="eastAsia"/>
          <w:b/>
          <w:sz w:val="28"/>
          <w:szCs w:val="28"/>
        </w:rPr>
        <w:t>中国科学院新疆理化技术研究所</w:t>
      </w:r>
    </w:p>
    <w:p w:rsidR="00430229" w:rsidRDefault="00F5542E" w:rsidP="00CD40E1">
      <w:pPr>
        <w:jc w:val="center"/>
        <w:rPr>
          <w:b/>
          <w:sz w:val="28"/>
          <w:szCs w:val="28"/>
        </w:rPr>
      </w:pPr>
      <w:r>
        <w:rPr>
          <w:rFonts w:hint="eastAsia"/>
          <w:b/>
          <w:sz w:val="28"/>
          <w:szCs w:val="28"/>
        </w:rPr>
        <w:t>研究生</w:t>
      </w:r>
      <w:r w:rsidR="00CD40E1" w:rsidRPr="002237A1">
        <w:rPr>
          <w:rFonts w:hint="eastAsia"/>
          <w:b/>
          <w:sz w:val="28"/>
          <w:szCs w:val="28"/>
        </w:rPr>
        <w:t>党组织关系转接的</w:t>
      </w:r>
      <w:r w:rsidR="00F62DCB">
        <w:rPr>
          <w:rFonts w:hint="eastAsia"/>
          <w:b/>
          <w:sz w:val="28"/>
          <w:szCs w:val="28"/>
        </w:rPr>
        <w:t>通知</w:t>
      </w:r>
    </w:p>
    <w:p w:rsidR="00E91732" w:rsidRPr="00E91732" w:rsidRDefault="00E91732" w:rsidP="00E91732">
      <w:pPr>
        <w:jc w:val="left"/>
        <w:rPr>
          <w:b/>
          <w:sz w:val="28"/>
          <w:szCs w:val="28"/>
        </w:rPr>
      </w:pPr>
      <w:r>
        <w:rPr>
          <w:rFonts w:hint="eastAsia"/>
          <w:b/>
          <w:sz w:val="28"/>
          <w:szCs w:val="28"/>
        </w:rPr>
        <w:t>一、新生入学</w:t>
      </w:r>
    </w:p>
    <w:p w:rsidR="008C3690" w:rsidRPr="008C3690" w:rsidRDefault="008C3690" w:rsidP="008C3690">
      <w:pPr>
        <w:ind w:left="425" w:hangingChars="177" w:hanging="425"/>
        <w:rPr>
          <w:sz w:val="24"/>
          <w:szCs w:val="24"/>
        </w:rPr>
      </w:pPr>
      <w:r>
        <w:rPr>
          <w:rFonts w:hint="eastAsia"/>
          <w:sz w:val="24"/>
          <w:szCs w:val="24"/>
        </w:rPr>
        <w:t>1</w:t>
      </w:r>
      <w:r>
        <w:rPr>
          <w:rFonts w:hint="eastAsia"/>
          <w:sz w:val="24"/>
          <w:szCs w:val="24"/>
        </w:rPr>
        <w:t>、</w:t>
      </w:r>
      <w:r w:rsidRPr="008C3690">
        <w:rPr>
          <w:rFonts w:hint="eastAsia"/>
          <w:sz w:val="24"/>
          <w:szCs w:val="24"/>
        </w:rPr>
        <w:t>党员组织关系介绍信需由县（团）级以上党委组织部开据。</w:t>
      </w:r>
    </w:p>
    <w:p w:rsidR="008C3690" w:rsidRPr="008C3690" w:rsidRDefault="008C3690" w:rsidP="008C3690">
      <w:pPr>
        <w:ind w:left="425" w:hangingChars="177" w:hanging="425"/>
        <w:rPr>
          <w:sz w:val="24"/>
          <w:szCs w:val="24"/>
        </w:rPr>
      </w:pPr>
      <w:r>
        <w:rPr>
          <w:rFonts w:hint="eastAsia"/>
          <w:sz w:val="24"/>
          <w:szCs w:val="24"/>
        </w:rPr>
        <w:t>2</w:t>
      </w:r>
      <w:r>
        <w:rPr>
          <w:rFonts w:hint="eastAsia"/>
          <w:sz w:val="24"/>
          <w:szCs w:val="24"/>
        </w:rPr>
        <w:t>、</w:t>
      </w:r>
      <w:r w:rsidRPr="008C3690">
        <w:rPr>
          <w:rFonts w:hint="eastAsia"/>
          <w:sz w:val="24"/>
          <w:szCs w:val="24"/>
        </w:rPr>
        <w:t>县（团）级以上党委组织部是指：京、津、沪、渝及省、自治区、直辖市的党委组织部，中央各部委党委组织部及省、自治区、直辖市直属机关工委组织部，省、自治区、直辖市教育工委，部队师</w:t>
      </w:r>
      <w:r w:rsidRPr="008C3690">
        <w:rPr>
          <w:rFonts w:hint="eastAsia"/>
          <w:sz w:val="24"/>
          <w:szCs w:val="24"/>
        </w:rPr>
        <w:t>[</w:t>
      </w:r>
      <w:r w:rsidRPr="008C3690">
        <w:rPr>
          <w:rFonts w:hint="eastAsia"/>
          <w:sz w:val="24"/>
          <w:szCs w:val="24"/>
        </w:rPr>
        <w:t>旅</w:t>
      </w:r>
      <w:r w:rsidRPr="008C3690">
        <w:rPr>
          <w:rFonts w:hint="eastAsia"/>
          <w:sz w:val="24"/>
          <w:szCs w:val="24"/>
        </w:rPr>
        <w:t>]</w:t>
      </w:r>
      <w:r w:rsidRPr="008C3690">
        <w:rPr>
          <w:rFonts w:hint="eastAsia"/>
          <w:sz w:val="24"/>
          <w:szCs w:val="24"/>
        </w:rPr>
        <w:t>以上政治部或组织部。</w:t>
      </w:r>
    </w:p>
    <w:p w:rsidR="008C3690" w:rsidRPr="008C3690" w:rsidRDefault="008C3690" w:rsidP="008C3690">
      <w:pPr>
        <w:ind w:left="425" w:hangingChars="177" w:hanging="425"/>
        <w:rPr>
          <w:sz w:val="24"/>
          <w:szCs w:val="24"/>
        </w:rPr>
      </w:pPr>
      <w:r>
        <w:rPr>
          <w:rFonts w:hint="eastAsia"/>
          <w:sz w:val="24"/>
          <w:szCs w:val="24"/>
        </w:rPr>
        <w:t>3</w:t>
      </w:r>
      <w:r>
        <w:rPr>
          <w:rFonts w:hint="eastAsia"/>
          <w:sz w:val="24"/>
          <w:szCs w:val="24"/>
        </w:rPr>
        <w:t>、</w:t>
      </w:r>
      <w:r w:rsidRPr="008C3690">
        <w:rPr>
          <w:rFonts w:hint="eastAsia"/>
          <w:sz w:val="24"/>
          <w:szCs w:val="24"/>
        </w:rPr>
        <w:t>党员原所在基层党委通讯地址一定要详细，否则回执难以准确寄回。</w:t>
      </w:r>
    </w:p>
    <w:p w:rsidR="008C3690" w:rsidRPr="008C3690" w:rsidRDefault="008C3690" w:rsidP="008C3690">
      <w:pPr>
        <w:ind w:left="425" w:hangingChars="177" w:hanging="425"/>
        <w:rPr>
          <w:sz w:val="24"/>
          <w:szCs w:val="24"/>
        </w:rPr>
      </w:pPr>
      <w:r>
        <w:rPr>
          <w:rFonts w:hint="eastAsia"/>
          <w:sz w:val="24"/>
          <w:szCs w:val="24"/>
        </w:rPr>
        <w:t>4</w:t>
      </w:r>
      <w:r>
        <w:rPr>
          <w:rFonts w:hint="eastAsia"/>
          <w:sz w:val="24"/>
          <w:szCs w:val="24"/>
        </w:rPr>
        <w:t>、</w:t>
      </w:r>
      <w:r w:rsidRPr="008C3690">
        <w:rPr>
          <w:rFonts w:hint="eastAsia"/>
          <w:sz w:val="24"/>
          <w:szCs w:val="24"/>
        </w:rPr>
        <w:t>应届毕业生预备党员预备期在大学已超过半年的，请原所在党支部出具党员预备期间的现实表现鉴定，由党总支部盖章密封后交由本人，报到后交所在院系党总支部或所党办。</w:t>
      </w:r>
    </w:p>
    <w:p w:rsidR="008C3690" w:rsidRPr="008C3690" w:rsidRDefault="008C3690" w:rsidP="008C3690">
      <w:pPr>
        <w:ind w:left="425" w:hangingChars="177" w:hanging="425"/>
        <w:rPr>
          <w:sz w:val="24"/>
          <w:szCs w:val="24"/>
        </w:rPr>
      </w:pPr>
      <w:r>
        <w:rPr>
          <w:rFonts w:hint="eastAsia"/>
          <w:sz w:val="24"/>
          <w:szCs w:val="24"/>
        </w:rPr>
        <w:t>5</w:t>
      </w:r>
      <w:r>
        <w:rPr>
          <w:rFonts w:hint="eastAsia"/>
          <w:sz w:val="24"/>
          <w:szCs w:val="24"/>
        </w:rPr>
        <w:t>、</w:t>
      </w:r>
      <w:r w:rsidRPr="008C3690">
        <w:rPr>
          <w:rFonts w:hint="eastAsia"/>
          <w:sz w:val="24"/>
          <w:szCs w:val="24"/>
        </w:rPr>
        <w:t>没有就业的非应届毕业生预备党员，请组织关系所在的基层党组织（如人才交流中心）出具党员预备期间的现实表现鉴定。</w:t>
      </w:r>
    </w:p>
    <w:p w:rsidR="008C3690" w:rsidRPr="008C3690" w:rsidRDefault="008C3690" w:rsidP="008C3690">
      <w:pPr>
        <w:ind w:left="425" w:hangingChars="177" w:hanging="425"/>
        <w:rPr>
          <w:sz w:val="24"/>
          <w:szCs w:val="24"/>
        </w:rPr>
      </w:pPr>
      <w:r>
        <w:rPr>
          <w:rFonts w:hint="eastAsia"/>
          <w:sz w:val="24"/>
          <w:szCs w:val="24"/>
        </w:rPr>
        <w:t>6</w:t>
      </w:r>
      <w:r>
        <w:rPr>
          <w:rFonts w:hint="eastAsia"/>
          <w:sz w:val="24"/>
          <w:szCs w:val="24"/>
        </w:rPr>
        <w:t>、</w:t>
      </w:r>
      <w:r w:rsidRPr="008C3690">
        <w:rPr>
          <w:rFonts w:hint="eastAsia"/>
          <w:sz w:val="24"/>
          <w:szCs w:val="24"/>
        </w:rPr>
        <w:t>持有流动党员活动证的预备党员，请所在地基层党组织按要求如实记载流动期间的表现，并加盖基层党组织章。</w:t>
      </w:r>
    </w:p>
    <w:p w:rsidR="008C3690" w:rsidRPr="008C3690" w:rsidRDefault="008C3690" w:rsidP="008C3690">
      <w:pPr>
        <w:ind w:left="425" w:hangingChars="177" w:hanging="425"/>
        <w:rPr>
          <w:sz w:val="24"/>
          <w:szCs w:val="24"/>
        </w:rPr>
      </w:pPr>
      <w:r>
        <w:rPr>
          <w:rFonts w:hint="eastAsia"/>
          <w:sz w:val="24"/>
          <w:szCs w:val="24"/>
        </w:rPr>
        <w:t>7</w:t>
      </w:r>
      <w:r>
        <w:rPr>
          <w:rFonts w:hint="eastAsia"/>
          <w:sz w:val="24"/>
          <w:szCs w:val="24"/>
        </w:rPr>
        <w:t>、</w:t>
      </w:r>
      <w:r w:rsidRPr="008C3690">
        <w:rPr>
          <w:rFonts w:hint="eastAsia"/>
          <w:sz w:val="24"/>
          <w:szCs w:val="24"/>
        </w:rPr>
        <w:t>转入新疆理化所时预备期已满并超过一年的预备党员，将不再讨论其转正问题。</w:t>
      </w:r>
    </w:p>
    <w:p w:rsidR="008C3690" w:rsidRPr="008C3690" w:rsidRDefault="008C3690" w:rsidP="008C3690">
      <w:pPr>
        <w:ind w:left="425" w:hangingChars="177" w:hanging="425"/>
        <w:rPr>
          <w:sz w:val="24"/>
          <w:szCs w:val="24"/>
        </w:rPr>
      </w:pPr>
      <w:r>
        <w:rPr>
          <w:rFonts w:hint="eastAsia"/>
          <w:sz w:val="24"/>
          <w:szCs w:val="24"/>
        </w:rPr>
        <w:t>8</w:t>
      </w:r>
      <w:r>
        <w:rPr>
          <w:rFonts w:hint="eastAsia"/>
          <w:sz w:val="24"/>
          <w:szCs w:val="24"/>
        </w:rPr>
        <w:t>、</w:t>
      </w:r>
      <w:r w:rsidRPr="008C3690">
        <w:rPr>
          <w:rFonts w:hint="eastAsia"/>
          <w:sz w:val="24"/>
          <w:szCs w:val="24"/>
        </w:rPr>
        <w:t>接收新生组织关系时间截止为当年</w:t>
      </w:r>
      <w:r w:rsidRPr="008C3690">
        <w:rPr>
          <w:rFonts w:hint="eastAsia"/>
          <w:sz w:val="24"/>
          <w:szCs w:val="24"/>
        </w:rPr>
        <w:t>10</w:t>
      </w:r>
      <w:r w:rsidRPr="008C3690">
        <w:rPr>
          <w:rFonts w:hint="eastAsia"/>
          <w:sz w:val="24"/>
          <w:szCs w:val="24"/>
        </w:rPr>
        <w:t>月</w:t>
      </w:r>
      <w:r w:rsidRPr="008C3690">
        <w:rPr>
          <w:rFonts w:hint="eastAsia"/>
          <w:sz w:val="24"/>
          <w:szCs w:val="24"/>
        </w:rPr>
        <w:t>31</w:t>
      </w:r>
      <w:r w:rsidRPr="008C3690">
        <w:rPr>
          <w:rFonts w:hint="eastAsia"/>
          <w:sz w:val="24"/>
          <w:szCs w:val="24"/>
        </w:rPr>
        <w:t>日，超过截止日期不再接收。</w:t>
      </w:r>
    </w:p>
    <w:p w:rsidR="008C3690" w:rsidRPr="008C3690" w:rsidRDefault="008C3690" w:rsidP="008C3690">
      <w:pPr>
        <w:ind w:left="425" w:hangingChars="177" w:hanging="425"/>
        <w:rPr>
          <w:sz w:val="24"/>
          <w:szCs w:val="24"/>
        </w:rPr>
      </w:pPr>
      <w:r>
        <w:rPr>
          <w:rFonts w:hint="eastAsia"/>
          <w:sz w:val="24"/>
          <w:szCs w:val="24"/>
        </w:rPr>
        <w:t>9</w:t>
      </w:r>
      <w:r>
        <w:rPr>
          <w:rFonts w:hint="eastAsia"/>
          <w:sz w:val="24"/>
          <w:szCs w:val="24"/>
        </w:rPr>
        <w:t>、</w:t>
      </w:r>
      <w:r w:rsidRPr="008C3690">
        <w:rPr>
          <w:rFonts w:hint="eastAsia"/>
          <w:sz w:val="24"/>
          <w:szCs w:val="24"/>
        </w:rPr>
        <w:t>在职考生原则上</w:t>
      </w:r>
      <w:proofErr w:type="gramStart"/>
      <w:r w:rsidR="00B069E2">
        <w:rPr>
          <w:rFonts w:hint="eastAsia"/>
          <w:sz w:val="24"/>
          <w:szCs w:val="24"/>
        </w:rPr>
        <w:t>不</w:t>
      </w:r>
      <w:proofErr w:type="gramEnd"/>
      <w:r w:rsidRPr="008C3690">
        <w:rPr>
          <w:rFonts w:hint="eastAsia"/>
          <w:sz w:val="24"/>
          <w:szCs w:val="24"/>
        </w:rPr>
        <w:t>转接党组织关系。</w:t>
      </w:r>
    </w:p>
    <w:p w:rsidR="008C3690" w:rsidRPr="008C3690" w:rsidRDefault="008C3690" w:rsidP="008C3690">
      <w:pPr>
        <w:ind w:left="425" w:hangingChars="177" w:hanging="425"/>
        <w:rPr>
          <w:sz w:val="24"/>
          <w:szCs w:val="24"/>
        </w:rPr>
      </w:pPr>
      <w:r>
        <w:rPr>
          <w:rFonts w:hint="eastAsia"/>
          <w:sz w:val="24"/>
          <w:szCs w:val="24"/>
        </w:rPr>
        <w:t>10</w:t>
      </w:r>
      <w:r>
        <w:rPr>
          <w:rFonts w:hint="eastAsia"/>
          <w:sz w:val="24"/>
          <w:szCs w:val="24"/>
        </w:rPr>
        <w:t>、</w:t>
      </w:r>
      <w:r w:rsidRPr="008C3690">
        <w:rPr>
          <w:rFonts w:hint="eastAsia"/>
          <w:sz w:val="24"/>
          <w:szCs w:val="24"/>
        </w:rPr>
        <w:t>联合培养研究生</w:t>
      </w:r>
      <w:proofErr w:type="gramStart"/>
      <w:r w:rsidR="00B069E2">
        <w:rPr>
          <w:rFonts w:hint="eastAsia"/>
          <w:sz w:val="24"/>
          <w:szCs w:val="24"/>
        </w:rPr>
        <w:t>不</w:t>
      </w:r>
      <w:proofErr w:type="gramEnd"/>
      <w:r w:rsidRPr="008C3690">
        <w:rPr>
          <w:rFonts w:hint="eastAsia"/>
          <w:sz w:val="24"/>
          <w:szCs w:val="24"/>
        </w:rPr>
        <w:t>转接党组织关系。</w:t>
      </w:r>
    </w:p>
    <w:p w:rsidR="008C3690" w:rsidRPr="008C3690" w:rsidRDefault="008C3690" w:rsidP="008C3690">
      <w:pPr>
        <w:ind w:left="425" w:hangingChars="177" w:hanging="425"/>
        <w:rPr>
          <w:sz w:val="24"/>
          <w:szCs w:val="24"/>
        </w:rPr>
      </w:pPr>
      <w:r>
        <w:rPr>
          <w:rFonts w:hint="eastAsia"/>
          <w:sz w:val="24"/>
          <w:szCs w:val="24"/>
        </w:rPr>
        <w:t>11</w:t>
      </w:r>
      <w:r>
        <w:rPr>
          <w:rFonts w:hint="eastAsia"/>
          <w:sz w:val="24"/>
          <w:szCs w:val="24"/>
        </w:rPr>
        <w:t>、</w:t>
      </w:r>
      <w:r w:rsidRPr="008C3690">
        <w:rPr>
          <w:rFonts w:hint="eastAsia"/>
          <w:sz w:val="24"/>
          <w:szCs w:val="24"/>
        </w:rPr>
        <w:t>党组织关系介绍信有效期长短不限，但务必保证在有效期内交至新疆理化所研究生部。</w:t>
      </w:r>
    </w:p>
    <w:p w:rsidR="008C3690" w:rsidRPr="008C3690" w:rsidRDefault="008C3690" w:rsidP="008C3690">
      <w:pPr>
        <w:ind w:left="425" w:hangingChars="177" w:hanging="425"/>
        <w:rPr>
          <w:sz w:val="24"/>
          <w:szCs w:val="24"/>
        </w:rPr>
      </w:pPr>
      <w:r>
        <w:rPr>
          <w:rFonts w:hint="eastAsia"/>
          <w:sz w:val="24"/>
          <w:szCs w:val="24"/>
        </w:rPr>
        <w:t>12</w:t>
      </w:r>
      <w:r>
        <w:rPr>
          <w:rFonts w:hint="eastAsia"/>
          <w:sz w:val="24"/>
          <w:szCs w:val="24"/>
        </w:rPr>
        <w:t>、</w:t>
      </w:r>
      <w:r w:rsidRPr="008C3690">
        <w:rPr>
          <w:rFonts w:hint="eastAsia"/>
          <w:sz w:val="24"/>
          <w:szCs w:val="24"/>
        </w:rPr>
        <w:t>党组织关系介绍信的转接：根据报到地点，新生报到时交至新疆理化所研究生部或国科大新生报到处的党委组织部工作台。</w:t>
      </w:r>
    </w:p>
    <w:p w:rsidR="008C3690" w:rsidRPr="008C3690" w:rsidRDefault="008C3690" w:rsidP="008C3690">
      <w:pPr>
        <w:ind w:left="425" w:hangingChars="177" w:hanging="425"/>
        <w:rPr>
          <w:sz w:val="24"/>
          <w:szCs w:val="24"/>
        </w:rPr>
      </w:pPr>
      <w:r>
        <w:rPr>
          <w:rFonts w:hint="eastAsia"/>
          <w:sz w:val="24"/>
          <w:szCs w:val="24"/>
        </w:rPr>
        <w:t>13</w:t>
      </w:r>
      <w:r>
        <w:rPr>
          <w:rFonts w:hint="eastAsia"/>
          <w:sz w:val="24"/>
          <w:szCs w:val="24"/>
        </w:rPr>
        <w:t>、</w:t>
      </w:r>
      <w:r w:rsidRPr="008C3690">
        <w:rPr>
          <w:rFonts w:hint="eastAsia"/>
          <w:sz w:val="24"/>
          <w:szCs w:val="24"/>
        </w:rPr>
        <w:t>原则上党组织关系档案与本人人事档案一同转寄。党组织关系档案或介绍信如需单独邮寄，必须使用中国邮政的</w:t>
      </w:r>
      <w:r w:rsidRPr="008C3690">
        <w:rPr>
          <w:rFonts w:hint="eastAsia"/>
          <w:sz w:val="24"/>
          <w:szCs w:val="24"/>
        </w:rPr>
        <w:t>EMS</w:t>
      </w:r>
      <w:r w:rsidRPr="008C3690">
        <w:rPr>
          <w:rFonts w:hint="eastAsia"/>
          <w:sz w:val="24"/>
          <w:szCs w:val="24"/>
        </w:rPr>
        <w:t>转寄。</w:t>
      </w:r>
    </w:p>
    <w:p w:rsidR="008C3690" w:rsidRPr="008C3690" w:rsidRDefault="008C3690" w:rsidP="008C3690">
      <w:pPr>
        <w:ind w:left="425" w:hangingChars="177" w:hanging="425"/>
        <w:rPr>
          <w:sz w:val="24"/>
          <w:szCs w:val="24"/>
        </w:rPr>
      </w:pPr>
      <w:r>
        <w:rPr>
          <w:rFonts w:hint="eastAsia"/>
          <w:sz w:val="24"/>
          <w:szCs w:val="24"/>
        </w:rPr>
        <w:t>14</w:t>
      </w:r>
      <w:r>
        <w:rPr>
          <w:rFonts w:hint="eastAsia"/>
          <w:sz w:val="24"/>
          <w:szCs w:val="24"/>
        </w:rPr>
        <w:t>、</w:t>
      </w:r>
      <w:r w:rsidRPr="008C3690">
        <w:rPr>
          <w:rFonts w:hint="eastAsia"/>
          <w:sz w:val="24"/>
          <w:szCs w:val="24"/>
        </w:rPr>
        <w:t>入学或毕业的研究生务必按时完成党组织关系转接。否则一切后果由本人承担。</w:t>
      </w:r>
    </w:p>
    <w:p w:rsidR="003F64FE" w:rsidRDefault="008C3690" w:rsidP="008C3690">
      <w:pPr>
        <w:ind w:left="425" w:hangingChars="177" w:hanging="425"/>
        <w:rPr>
          <w:sz w:val="24"/>
          <w:szCs w:val="24"/>
        </w:rPr>
      </w:pPr>
      <w:r>
        <w:rPr>
          <w:rFonts w:hint="eastAsia"/>
          <w:sz w:val="24"/>
          <w:szCs w:val="24"/>
        </w:rPr>
        <w:t>15</w:t>
      </w:r>
      <w:r>
        <w:rPr>
          <w:rFonts w:hint="eastAsia"/>
          <w:sz w:val="24"/>
          <w:szCs w:val="24"/>
        </w:rPr>
        <w:t>、</w:t>
      </w:r>
      <w:r w:rsidR="003F64FE">
        <w:rPr>
          <w:rFonts w:hint="eastAsia"/>
          <w:sz w:val="24"/>
          <w:szCs w:val="24"/>
        </w:rPr>
        <w:t>在北京完成集中教学的学生回所时，党组织关系需转回研究所。</w:t>
      </w:r>
    </w:p>
    <w:p w:rsidR="008C3690" w:rsidRPr="008C3690" w:rsidRDefault="003F64FE" w:rsidP="008C3690">
      <w:pPr>
        <w:ind w:left="425" w:hangingChars="177" w:hanging="425"/>
        <w:rPr>
          <w:sz w:val="24"/>
          <w:szCs w:val="24"/>
        </w:rPr>
      </w:pPr>
      <w:r>
        <w:rPr>
          <w:rFonts w:hint="eastAsia"/>
          <w:sz w:val="24"/>
          <w:szCs w:val="24"/>
        </w:rPr>
        <w:t>16</w:t>
      </w:r>
      <w:r>
        <w:rPr>
          <w:rFonts w:hint="eastAsia"/>
          <w:sz w:val="24"/>
          <w:szCs w:val="24"/>
        </w:rPr>
        <w:t>、</w:t>
      </w:r>
      <w:r w:rsidR="008C3690" w:rsidRPr="008C3690">
        <w:rPr>
          <w:rFonts w:hint="eastAsia"/>
          <w:sz w:val="24"/>
          <w:szCs w:val="24"/>
        </w:rPr>
        <w:t>党组织关系介绍信抬头</w:t>
      </w:r>
    </w:p>
    <w:p w:rsidR="003A20BD" w:rsidRPr="003A20BD" w:rsidRDefault="003A20BD" w:rsidP="007F4A8D">
      <w:pPr>
        <w:ind w:firstLineChars="294" w:firstLine="708"/>
        <w:rPr>
          <w:b/>
          <w:sz w:val="24"/>
          <w:szCs w:val="24"/>
        </w:rPr>
      </w:pPr>
      <w:r w:rsidRPr="003A20BD">
        <w:rPr>
          <w:rFonts w:hint="eastAsia"/>
          <w:b/>
          <w:sz w:val="24"/>
          <w:szCs w:val="24"/>
        </w:rPr>
        <w:t>到乌鲁木齐报到的学生</w:t>
      </w:r>
    </w:p>
    <w:p w:rsidR="00CD40E1" w:rsidRPr="00CD40E1" w:rsidRDefault="00CD40E1" w:rsidP="007F4A8D">
      <w:pPr>
        <w:ind w:firstLineChars="413" w:firstLine="991"/>
        <w:rPr>
          <w:sz w:val="24"/>
          <w:szCs w:val="24"/>
        </w:rPr>
      </w:pPr>
      <w:r w:rsidRPr="00CD40E1">
        <w:rPr>
          <w:rFonts w:hint="eastAsia"/>
          <w:sz w:val="24"/>
          <w:szCs w:val="24"/>
        </w:rPr>
        <w:t>省内学生：</w:t>
      </w:r>
    </w:p>
    <w:p w:rsidR="00CD40E1" w:rsidRPr="00CD40E1" w:rsidRDefault="00CD40E1" w:rsidP="007F4A8D">
      <w:pPr>
        <w:ind w:firstLineChars="413" w:firstLine="991"/>
        <w:rPr>
          <w:sz w:val="24"/>
          <w:szCs w:val="24"/>
        </w:rPr>
      </w:pPr>
      <w:r w:rsidRPr="00CD40E1">
        <w:rPr>
          <w:rFonts w:hint="eastAsia"/>
          <w:sz w:val="24"/>
          <w:szCs w:val="24"/>
        </w:rPr>
        <w:t>中国科学院新疆理化技术研究所党委</w:t>
      </w:r>
    </w:p>
    <w:p w:rsidR="00CD40E1" w:rsidRPr="00CD40E1" w:rsidRDefault="00CD40E1" w:rsidP="007F4A8D">
      <w:pPr>
        <w:ind w:firstLineChars="413" w:firstLine="991"/>
        <w:rPr>
          <w:sz w:val="24"/>
          <w:szCs w:val="24"/>
        </w:rPr>
      </w:pPr>
      <w:r w:rsidRPr="00CD40E1">
        <w:rPr>
          <w:rFonts w:hint="eastAsia"/>
          <w:sz w:val="24"/>
          <w:szCs w:val="24"/>
        </w:rPr>
        <w:t>省</w:t>
      </w:r>
      <w:r w:rsidR="0005227E">
        <w:rPr>
          <w:rFonts w:hint="eastAsia"/>
          <w:sz w:val="24"/>
          <w:szCs w:val="24"/>
        </w:rPr>
        <w:t>外</w:t>
      </w:r>
      <w:r w:rsidRPr="00CD40E1">
        <w:rPr>
          <w:rFonts w:hint="eastAsia"/>
          <w:sz w:val="24"/>
          <w:szCs w:val="24"/>
        </w:rPr>
        <w:t>学生</w:t>
      </w:r>
      <w:r w:rsidR="003F64FE">
        <w:rPr>
          <w:rFonts w:hint="eastAsia"/>
          <w:sz w:val="24"/>
          <w:szCs w:val="24"/>
        </w:rPr>
        <w:t>、</w:t>
      </w:r>
      <w:r w:rsidR="003F64FE" w:rsidRPr="003F64FE">
        <w:rPr>
          <w:rFonts w:hint="eastAsia"/>
          <w:sz w:val="24"/>
          <w:szCs w:val="24"/>
        </w:rPr>
        <w:t>在北京完成集中教学回所的学生</w:t>
      </w:r>
      <w:r w:rsidRPr="00CD40E1">
        <w:rPr>
          <w:rFonts w:hint="eastAsia"/>
          <w:sz w:val="24"/>
          <w:szCs w:val="24"/>
        </w:rPr>
        <w:t>：</w:t>
      </w:r>
    </w:p>
    <w:p w:rsidR="00CD40E1" w:rsidRDefault="00CD40E1" w:rsidP="007F4A8D">
      <w:pPr>
        <w:ind w:firstLineChars="413" w:firstLine="991"/>
        <w:rPr>
          <w:sz w:val="24"/>
          <w:szCs w:val="24"/>
        </w:rPr>
      </w:pPr>
      <w:r w:rsidRPr="00CD40E1">
        <w:rPr>
          <w:rFonts w:hint="eastAsia"/>
          <w:sz w:val="24"/>
          <w:szCs w:val="24"/>
        </w:rPr>
        <w:t>新疆维吾尔自治区机关工委组织部</w:t>
      </w:r>
    </w:p>
    <w:p w:rsidR="003A20BD" w:rsidRDefault="003A20BD" w:rsidP="007F4A8D">
      <w:pPr>
        <w:ind w:firstLineChars="294" w:firstLine="708"/>
        <w:rPr>
          <w:b/>
          <w:sz w:val="24"/>
          <w:szCs w:val="24"/>
        </w:rPr>
      </w:pPr>
      <w:r w:rsidRPr="003A20BD">
        <w:rPr>
          <w:rFonts w:hint="eastAsia"/>
          <w:b/>
          <w:sz w:val="24"/>
          <w:szCs w:val="24"/>
        </w:rPr>
        <w:t>到北京报到的学生</w:t>
      </w:r>
    </w:p>
    <w:p w:rsidR="0007648E" w:rsidRDefault="0007648E" w:rsidP="0007648E">
      <w:pPr>
        <w:ind w:leftChars="471" w:left="991" w:hanging="2"/>
        <w:rPr>
          <w:sz w:val="24"/>
          <w:szCs w:val="24"/>
        </w:rPr>
      </w:pPr>
      <w:r>
        <w:rPr>
          <w:rFonts w:hint="eastAsia"/>
          <w:sz w:val="24"/>
          <w:szCs w:val="24"/>
        </w:rPr>
        <w:t>党员原所在党组织不归口北京市委教工委管理的抬头单位</w:t>
      </w:r>
      <w:r w:rsidRPr="0007648E">
        <w:rPr>
          <w:rFonts w:hint="eastAsia"/>
          <w:sz w:val="24"/>
          <w:szCs w:val="24"/>
        </w:rPr>
        <w:t>填写：“北京市委教工委组织处”，去处应写“中国科学院大学党委”；</w:t>
      </w:r>
    </w:p>
    <w:p w:rsidR="002F5197" w:rsidRDefault="0007648E" w:rsidP="0007648E">
      <w:pPr>
        <w:ind w:leftChars="472" w:left="993" w:hanging="2"/>
        <w:rPr>
          <w:sz w:val="24"/>
          <w:szCs w:val="24"/>
        </w:rPr>
      </w:pPr>
      <w:r w:rsidRPr="0007648E">
        <w:rPr>
          <w:rFonts w:hint="eastAsia"/>
          <w:sz w:val="24"/>
          <w:szCs w:val="24"/>
        </w:rPr>
        <w:t>党员原所在党组织归口北京市委教工委管理的抬头单位直接写：“中国科学院大学党委”。</w:t>
      </w:r>
    </w:p>
    <w:p w:rsidR="005A742D" w:rsidRPr="0007648E" w:rsidRDefault="005A742D" w:rsidP="004F04E3">
      <w:pPr>
        <w:ind w:firstLineChars="176" w:firstLine="422"/>
        <w:rPr>
          <w:sz w:val="24"/>
          <w:szCs w:val="24"/>
        </w:rPr>
      </w:pPr>
    </w:p>
    <w:p w:rsidR="00E91732" w:rsidRPr="008C3690" w:rsidRDefault="00E91732" w:rsidP="008C3690">
      <w:pPr>
        <w:pStyle w:val="a5"/>
        <w:numPr>
          <w:ilvl w:val="0"/>
          <w:numId w:val="3"/>
        </w:numPr>
        <w:ind w:firstLineChars="0"/>
        <w:jc w:val="left"/>
        <w:rPr>
          <w:b/>
          <w:sz w:val="28"/>
          <w:szCs w:val="28"/>
        </w:rPr>
      </w:pPr>
      <w:r w:rsidRPr="008C3690">
        <w:rPr>
          <w:rFonts w:hint="eastAsia"/>
          <w:b/>
          <w:sz w:val="28"/>
          <w:szCs w:val="28"/>
        </w:rPr>
        <w:lastRenderedPageBreak/>
        <w:t>毕业生离所</w:t>
      </w:r>
    </w:p>
    <w:p w:rsidR="00E91732" w:rsidRPr="00677C92" w:rsidRDefault="008C3690" w:rsidP="008C3690">
      <w:pPr>
        <w:pStyle w:val="a5"/>
        <w:ind w:left="425" w:hangingChars="177" w:hanging="425"/>
        <w:jc w:val="left"/>
        <w:rPr>
          <w:sz w:val="24"/>
          <w:szCs w:val="24"/>
        </w:rPr>
      </w:pPr>
      <w:r>
        <w:rPr>
          <w:rFonts w:hint="eastAsia"/>
          <w:sz w:val="24"/>
          <w:szCs w:val="24"/>
        </w:rPr>
        <w:t>1</w:t>
      </w:r>
      <w:r>
        <w:rPr>
          <w:rFonts w:hint="eastAsia"/>
          <w:sz w:val="24"/>
          <w:szCs w:val="24"/>
        </w:rPr>
        <w:t>、</w:t>
      </w:r>
      <w:r w:rsidR="00E91732" w:rsidRPr="00677C92">
        <w:rPr>
          <w:rFonts w:hint="eastAsia"/>
          <w:sz w:val="24"/>
          <w:szCs w:val="24"/>
        </w:rPr>
        <w:t>毕业生务必于毕业后</w:t>
      </w:r>
      <w:r w:rsidR="00E91732" w:rsidRPr="00677C92">
        <w:rPr>
          <w:rFonts w:hint="eastAsia"/>
          <w:sz w:val="24"/>
          <w:szCs w:val="24"/>
        </w:rPr>
        <w:t>6</w:t>
      </w:r>
      <w:r w:rsidR="00E91732" w:rsidRPr="00677C92">
        <w:rPr>
          <w:rFonts w:hint="eastAsia"/>
          <w:sz w:val="24"/>
          <w:szCs w:val="24"/>
        </w:rPr>
        <w:t>个月内转出党组织关系。按照党章规定，</w:t>
      </w:r>
      <w:r w:rsidR="00E91732" w:rsidRPr="00677C92">
        <w:rPr>
          <w:rFonts w:hint="eastAsia"/>
          <w:sz w:val="24"/>
          <w:szCs w:val="24"/>
        </w:rPr>
        <w:t>6</w:t>
      </w:r>
      <w:r w:rsidR="00E91732" w:rsidRPr="00677C92">
        <w:rPr>
          <w:rFonts w:hint="eastAsia"/>
          <w:sz w:val="24"/>
          <w:szCs w:val="24"/>
        </w:rPr>
        <w:t>个月内不缴纳党费，按照自动脱党处理，超过</w:t>
      </w:r>
      <w:r w:rsidR="00E91732" w:rsidRPr="00677C92">
        <w:rPr>
          <w:rFonts w:hint="eastAsia"/>
          <w:sz w:val="24"/>
          <w:szCs w:val="24"/>
        </w:rPr>
        <w:t>6</w:t>
      </w:r>
      <w:r w:rsidR="00E91732" w:rsidRPr="00677C92">
        <w:rPr>
          <w:rFonts w:hint="eastAsia"/>
          <w:sz w:val="24"/>
          <w:szCs w:val="24"/>
        </w:rPr>
        <w:t>个月的不再办理党组织关系。</w:t>
      </w:r>
    </w:p>
    <w:p w:rsidR="00E91732" w:rsidRPr="008C3690" w:rsidRDefault="00E91732" w:rsidP="008C3690">
      <w:pPr>
        <w:pStyle w:val="a5"/>
        <w:numPr>
          <w:ilvl w:val="0"/>
          <w:numId w:val="5"/>
        </w:numPr>
        <w:ind w:firstLineChars="0"/>
        <w:jc w:val="left"/>
        <w:rPr>
          <w:sz w:val="24"/>
          <w:szCs w:val="24"/>
        </w:rPr>
      </w:pPr>
      <w:r w:rsidRPr="008C3690">
        <w:rPr>
          <w:rFonts w:hint="eastAsia"/>
          <w:sz w:val="24"/>
          <w:szCs w:val="24"/>
        </w:rPr>
        <w:t>原则上党组织关系档案与本人人事档案一同转寄。</w:t>
      </w:r>
    </w:p>
    <w:p w:rsidR="00E91732" w:rsidRDefault="00E91732" w:rsidP="00E91732">
      <w:pPr>
        <w:jc w:val="left"/>
        <w:rPr>
          <w:sz w:val="24"/>
          <w:szCs w:val="24"/>
        </w:rPr>
      </w:pPr>
    </w:p>
    <w:p w:rsidR="00E91732" w:rsidRPr="00CD40E1" w:rsidRDefault="00E91732" w:rsidP="00E91732">
      <w:pPr>
        <w:rPr>
          <w:sz w:val="24"/>
          <w:szCs w:val="24"/>
        </w:rPr>
      </w:pPr>
      <w:r w:rsidRPr="004855AC">
        <w:rPr>
          <w:rFonts w:hint="eastAsia"/>
          <w:b/>
          <w:sz w:val="28"/>
          <w:szCs w:val="28"/>
        </w:rPr>
        <w:t>三、联系信息</w:t>
      </w:r>
    </w:p>
    <w:p w:rsidR="00E91732" w:rsidRPr="00CD40E1" w:rsidRDefault="00E91732" w:rsidP="00E91732">
      <w:pPr>
        <w:rPr>
          <w:sz w:val="24"/>
          <w:szCs w:val="24"/>
        </w:rPr>
      </w:pPr>
      <w:r w:rsidRPr="00CD40E1">
        <w:rPr>
          <w:rFonts w:hint="eastAsia"/>
          <w:sz w:val="24"/>
          <w:szCs w:val="24"/>
        </w:rPr>
        <w:t>乌鲁木齐市北京路</w:t>
      </w:r>
      <w:r w:rsidRPr="00CD40E1">
        <w:rPr>
          <w:rFonts w:hint="eastAsia"/>
          <w:sz w:val="24"/>
          <w:szCs w:val="24"/>
        </w:rPr>
        <w:t>40-1</w:t>
      </w:r>
      <w:r w:rsidRPr="00CD40E1">
        <w:rPr>
          <w:rFonts w:hint="eastAsia"/>
          <w:sz w:val="24"/>
          <w:szCs w:val="24"/>
        </w:rPr>
        <w:t>号，</w:t>
      </w:r>
      <w:r>
        <w:rPr>
          <w:rFonts w:hint="eastAsia"/>
          <w:sz w:val="24"/>
          <w:szCs w:val="24"/>
        </w:rPr>
        <w:t>中国科学院新疆理化技术研究所</w:t>
      </w:r>
      <w:r w:rsidRPr="00CD40E1">
        <w:rPr>
          <w:rFonts w:hint="eastAsia"/>
          <w:sz w:val="24"/>
          <w:szCs w:val="24"/>
        </w:rPr>
        <w:t xml:space="preserve"> </w:t>
      </w:r>
      <w:r w:rsidRPr="00CD40E1">
        <w:rPr>
          <w:rFonts w:hint="eastAsia"/>
          <w:sz w:val="24"/>
          <w:szCs w:val="24"/>
        </w:rPr>
        <w:t>研究生部</w:t>
      </w:r>
    </w:p>
    <w:p w:rsidR="00E91732" w:rsidRPr="00CD40E1" w:rsidRDefault="00E91732" w:rsidP="00E91732">
      <w:pPr>
        <w:rPr>
          <w:sz w:val="24"/>
          <w:szCs w:val="24"/>
        </w:rPr>
      </w:pPr>
      <w:r w:rsidRPr="00CD40E1">
        <w:rPr>
          <w:rFonts w:hint="eastAsia"/>
          <w:sz w:val="24"/>
          <w:szCs w:val="24"/>
        </w:rPr>
        <w:t>邮编：</w:t>
      </w:r>
      <w:r w:rsidRPr="00CD40E1">
        <w:rPr>
          <w:rFonts w:hint="eastAsia"/>
          <w:sz w:val="24"/>
          <w:szCs w:val="24"/>
        </w:rPr>
        <w:t>830011</w:t>
      </w:r>
    </w:p>
    <w:p w:rsidR="00E91732" w:rsidRDefault="00E91732" w:rsidP="00E91732">
      <w:pPr>
        <w:rPr>
          <w:sz w:val="24"/>
          <w:szCs w:val="24"/>
        </w:rPr>
      </w:pPr>
      <w:r w:rsidRPr="00CD40E1">
        <w:rPr>
          <w:rFonts w:hint="eastAsia"/>
          <w:sz w:val="24"/>
          <w:szCs w:val="24"/>
        </w:rPr>
        <w:t>电话：</w:t>
      </w:r>
      <w:r w:rsidRPr="00CD40E1">
        <w:rPr>
          <w:rFonts w:hint="eastAsia"/>
          <w:sz w:val="24"/>
          <w:szCs w:val="24"/>
        </w:rPr>
        <w:t>0991-3838124</w:t>
      </w:r>
    </w:p>
    <w:p w:rsidR="00E91732" w:rsidRDefault="00E91732" w:rsidP="00E91732">
      <w:pPr>
        <w:rPr>
          <w:sz w:val="24"/>
          <w:szCs w:val="24"/>
        </w:rPr>
      </w:pPr>
      <w:r>
        <w:rPr>
          <w:rFonts w:hint="eastAsia"/>
          <w:sz w:val="24"/>
          <w:szCs w:val="24"/>
        </w:rPr>
        <w:t>联系人：</w:t>
      </w:r>
      <w:proofErr w:type="gramStart"/>
      <w:r>
        <w:rPr>
          <w:rFonts w:hint="eastAsia"/>
          <w:sz w:val="24"/>
          <w:szCs w:val="24"/>
        </w:rPr>
        <w:t>林健博</w:t>
      </w:r>
      <w:proofErr w:type="gramEnd"/>
    </w:p>
    <w:p w:rsidR="00E91732" w:rsidRDefault="00E91732" w:rsidP="00E91732">
      <w:pPr>
        <w:rPr>
          <w:sz w:val="24"/>
          <w:szCs w:val="24"/>
        </w:rPr>
      </w:pPr>
    </w:p>
    <w:p w:rsidR="00E91732" w:rsidRDefault="005952FB" w:rsidP="00E91732">
      <w:pPr>
        <w:jc w:val="left"/>
        <w:rPr>
          <w:sz w:val="24"/>
          <w:szCs w:val="24"/>
        </w:rPr>
      </w:pPr>
      <w:r>
        <w:rPr>
          <w:rFonts w:hint="eastAsia"/>
          <w:sz w:val="24"/>
          <w:szCs w:val="24"/>
        </w:rPr>
        <w:t>理化所</w:t>
      </w:r>
      <w:r w:rsidR="004855AC">
        <w:rPr>
          <w:rFonts w:hint="eastAsia"/>
          <w:sz w:val="24"/>
          <w:szCs w:val="24"/>
        </w:rPr>
        <w:t>党办负责人：秦新民</w:t>
      </w:r>
    </w:p>
    <w:p w:rsidR="004855AC" w:rsidRDefault="004855AC" w:rsidP="00E91732">
      <w:pPr>
        <w:jc w:val="left"/>
        <w:rPr>
          <w:sz w:val="24"/>
          <w:szCs w:val="24"/>
        </w:rPr>
      </w:pPr>
      <w:r>
        <w:rPr>
          <w:rFonts w:hint="eastAsia"/>
          <w:sz w:val="24"/>
          <w:szCs w:val="24"/>
        </w:rPr>
        <w:t>电话</w:t>
      </w:r>
      <w:r w:rsidR="005952FB">
        <w:rPr>
          <w:rFonts w:hint="eastAsia"/>
          <w:sz w:val="24"/>
          <w:szCs w:val="24"/>
        </w:rPr>
        <w:t>：</w:t>
      </w:r>
      <w:r w:rsidR="005952FB">
        <w:rPr>
          <w:rFonts w:hint="eastAsia"/>
          <w:sz w:val="24"/>
          <w:szCs w:val="24"/>
        </w:rPr>
        <w:t>0991-3673519</w:t>
      </w:r>
    </w:p>
    <w:p w:rsidR="00E91732" w:rsidRDefault="00E91732" w:rsidP="00E91732">
      <w:pPr>
        <w:jc w:val="left"/>
        <w:rPr>
          <w:sz w:val="24"/>
          <w:szCs w:val="24"/>
        </w:rPr>
      </w:pPr>
    </w:p>
    <w:p w:rsidR="00F5688E" w:rsidRDefault="00F5688E" w:rsidP="00E91732">
      <w:pPr>
        <w:jc w:val="left"/>
        <w:rPr>
          <w:sz w:val="24"/>
          <w:szCs w:val="24"/>
        </w:rPr>
      </w:pPr>
      <w:r w:rsidRPr="00F5688E">
        <w:rPr>
          <w:rFonts w:hint="eastAsia"/>
          <w:sz w:val="24"/>
          <w:szCs w:val="24"/>
        </w:rPr>
        <w:t>本通知自发布之日起执行。</w:t>
      </w:r>
    </w:p>
    <w:p w:rsidR="00F62DCB" w:rsidRDefault="00F62DCB" w:rsidP="001B02CF">
      <w:pPr>
        <w:ind w:firstLineChars="1535" w:firstLine="3684"/>
        <w:jc w:val="center"/>
        <w:rPr>
          <w:sz w:val="24"/>
          <w:szCs w:val="24"/>
        </w:rPr>
      </w:pPr>
      <w:r>
        <w:rPr>
          <w:rFonts w:hint="eastAsia"/>
          <w:sz w:val="24"/>
          <w:szCs w:val="24"/>
        </w:rPr>
        <w:t>中国科学院新疆理化技术研究所</w:t>
      </w:r>
    </w:p>
    <w:p w:rsidR="00F62DCB" w:rsidRDefault="00F62DCB" w:rsidP="001B02CF">
      <w:pPr>
        <w:ind w:firstLineChars="1535" w:firstLine="3684"/>
        <w:jc w:val="center"/>
        <w:rPr>
          <w:sz w:val="24"/>
          <w:szCs w:val="24"/>
        </w:rPr>
      </w:pPr>
      <w:r>
        <w:rPr>
          <w:rFonts w:hint="eastAsia"/>
          <w:sz w:val="24"/>
          <w:szCs w:val="24"/>
        </w:rPr>
        <w:t>研究生部</w:t>
      </w:r>
    </w:p>
    <w:p w:rsidR="00F62DCB" w:rsidRPr="00F62DCB" w:rsidRDefault="00F62DCB" w:rsidP="001B02CF">
      <w:pPr>
        <w:ind w:firstLineChars="1535" w:firstLine="3684"/>
        <w:jc w:val="center"/>
        <w:rPr>
          <w:sz w:val="24"/>
          <w:szCs w:val="24"/>
        </w:rPr>
      </w:pPr>
      <w:r>
        <w:rPr>
          <w:rFonts w:hint="eastAsia"/>
          <w:sz w:val="24"/>
          <w:szCs w:val="24"/>
        </w:rPr>
        <w:t>201</w:t>
      </w:r>
      <w:r w:rsidR="009B1269">
        <w:rPr>
          <w:rFonts w:hint="eastAsia"/>
          <w:sz w:val="24"/>
          <w:szCs w:val="24"/>
        </w:rPr>
        <w:t>8</w:t>
      </w:r>
      <w:r>
        <w:rPr>
          <w:rFonts w:hint="eastAsia"/>
          <w:sz w:val="24"/>
          <w:szCs w:val="24"/>
        </w:rPr>
        <w:t>年</w:t>
      </w:r>
      <w:r w:rsidR="009B1269">
        <w:rPr>
          <w:rFonts w:hint="eastAsia"/>
          <w:sz w:val="24"/>
          <w:szCs w:val="24"/>
        </w:rPr>
        <w:t>6</w:t>
      </w:r>
      <w:r>
        <w:rPr>
          <w:rFonts w:hint="eastAsia"/>
          <w:sz w:val="24"/>
          <w:szCs w:val="24"/>
        </w:rPr>
        <w:t>月</w:t>
      </w:r>
      <w:r w:rsidR="009B1269">
        <w:rPr>
          <w:rFonts w:hint="eastAsia"/>
          <w:sz w:val="24"/>
          <w:szCs w:val="24"/>
        </w:rPr>
        <w:t>7</w:t>
      </w:r>
      <w:bookmarkStart w:id="0" w:name="_GoBack"/>
      <w:bookmarkEnd w:id="0"/>
      <w:r>
        <w:rPr>
          <w:rFonts w:hint="eastAsia"/>
          <w:sz w:val="24"/>
          <w:szCs w:val="24"/>
        </w:rPr>
        <w:t>日</w:t>
      </w:r>
    </w:p>
    <w:sectPr w:rsidR="00F62DCB" w:rsidRPr="00F62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BE" w:rsidRDefault="00576CBE" w:rsidP="00CD40E1">
      <w:r>
        <w:separator/>
      </w:r>
    </w:p>
  </w:endnote>
  <w:endnote w:type="continuationSeparator" w:id="0">
    <w:p w:rsidR="00576CBE" w:rsidRDefault="00576CBE" w:rsidP="00CD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BE" w:rsidRDefault="00576CBE" w:rsidP="00CD40E1">
      <w:r>
        <w:separator/>
      </w:r>
    </w:p>
  </w:footnote>
  <w:footnote w:type="continuationSeparator" w:id="0">
    <w:p w:rsidR="00576CBE" w:rsidRDefault="00576CBE" w:rsidP="00CD4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936"/>
    <w:multiLevelType w:val="hybridMultilevel"/>
    <w:tmpl w:val="FB1CF8D2"/>
    <w:lvl w:ilvl="0" w:tplc="D6DA2B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9915D1"/>
    <w:multiLevelType w:val="hybridMultilevel"/>
    <w:tmpl w:val="FA761F9A"/>
    <w:lvl w:ilvl="0" w:tplc="5EF0B10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92C6024"/>
    <w:multiLevelType w:val="hybridMultilevel"/>
    <w:tmpl w:val="3D2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43685"/>
    <w:multiLevelType w:val="hybridMultilevel"/>
    <w:tmpl w:val="8752CAF8"/>
    <w:lvl w:ilvl="0" w:tplc="56847FE8">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3428D4"/>
    <w:multiLevelType w:val="hybridMultilevel"/>
    <w:tmpl w:val="0D90CE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38"/>
    <w:rsid w:val="000153AA"/>
    <w:rsid w:val="0005227E"/>
    <w:rsid w:val="0007648E"/>
    <w:rsid w:val="000A17CD"/>
    <w:rsid w:val="001B02CF"/>
    <w:rsid w:val="002237A1"/>
    <w:rsid w:val="00277BCA"/>
    <w:rsid w:val="002A012F"/>
    <w:rsid w:val="002F0399"/>
    <w:rsid w:val="002F5197"/>
    <w:rsid w:val="003A20BD"/>
    <w:rsid w:val="003C581F"/>
    <w:rsid w:val="003E33B4"/>
    <w:rsid w:val="003F64FE"/>
    <w:rsid w:val="00430229"/>
    <w:rsid w:val="004855AC"/>
    <w:rsid w:val="004F04E3"/>
    <w:rsid w:val="00511C72"/>
    <w:rsid w:val="00566A5B"/>
    <w:rsid w:val="00576CBE"/>
    <w:rsid w:val="005952FB"/>
    <w:rsid w:val="005A742D"/>
    <w:rsid w:val="005C666F"/>
    <w:rsid w:val="00624B38"/>
    <w:rsid w:val="00677C92"/>
    <w:rsid w:val="00754F95"/>
    <w:rsid w:val="007D2E5D"/>
    <w:rsid w:val="007F4A8D"/>
    <w:rsid w:val="007F7E69"/>
    <w:rsid w:val="00854143"/>
    <w:rsid w:val="008C3690"/>
    <w:rsid w:val="008F1C4D"/>
    <w:rsid w:val="009531E9"/>
    <w:rsid w:val="009B1269"/>
    <w:rsid w:val="009E3F65"/>
    <w:rsid w:val="00A84198"/>
    <w:rsid w:val="00B069E2"/>
    <w:rsid w:val="00BC6A97"/>
    <w:rsid w:val="00BF5D7C"/>
    <w:rsid w:val="00C14DB9"/>
    <w:rsid w:val="00C238A4"/>
    <w:rsid w:val="00C82A2B"/>
    <w:rsid w:val="00CD40E1"/>
    <w:rsid w:val="00D34CB8"/>
    <w:rsid w:val="00E91732"/>
    <w:rsid w:val="00ED414B"/>
    <w:rsid w:val="00EF3457"/>
    <w:rsid w:val="00F5542E"/>
    <w:rsid w:val="00F5688E"/>
    <w:rsid w:val="00F62DCB"/>
    <w:rsid w:val="00F6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4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40E1"/>
    <w:rPr>
      <w:sz w:val="18"/>
      <w:szCs w:val="18"/>
    </w:rPr>
  </w:style>
  <w:style w:type="paragraph" w:styleId="a4">
    <w:name w:val="footer"/>
    <w:basedOn w:val="a"/>
    <w:link w:val="Char0"/>
    <w:uiPriority w:val="99"/>
    <w:unhideWhenUsed/>
    <w:rsid w:val="00CD40E1"/>
    <w:pPr>
      <w:tabs>
        <w:tab w:val="center" w:pos="4153"/>
        <w:tab w:val="right" w:pos="8306"/>
      </w:tabs>
      <w:snapToGrid w:val="0"/>
      <w:jc w:val="left"/>
    </w:pPr>
    <w:rPr>
      <w:sz w:val="18"/>
      <w:szCs w:val="18"/>
    </w:rPr>
  </w:style>
  <w:style w:type="character" w:customStyle="1" w:styleId="Char0">
    <w:name w:val="页脚 Char"/>
    <w:basedOn w:val="a0"/>
    <w:link w:val="a4"/>
    <w:uiPriority w:val="99"/>
    <w:rsid w:val="00CD40E1"/>
    <w:rPr>
      <w:sz w:val="18"/>
      <w:szCs w:val="18"/>
    </w:rPr>
  </w:style>
  <w:style w:type="paragraph" w:styleId="a5">
    <w:name w:val="List Paragraph"/>
    <w:basedOn w:val="a"/>
    <w:uiPriority w:val="34"/>
    <w:qFormat/>
    <w:rsid w:val="004F04E3"/>
    <w:pPr>
      <w:ind w:firstLineChars="200" w:firstLine="420"/>
    </w:pPr>
  </w:style>
  <w:style w:type="paragraph" w:styleId="a6">
    <w:name w:val="Balloon Text"/>
    <w:basedOn w:val="a"/>
    <w:link w:val="Char1"/>
    <w:uiPriority w:val="99"/>
    <w:semiHidden/>
    <w:unhideWhenUsed/>
    <w:rsid w:val="007F7E69"/>
    <w:rPr>
      <w:sz w:val="18"/>
      <w:szCs w:val="18"/>
    </w:rPr>
  </w:style>
  <w:style w:type="character" w:customStyle="1" w:styleId="Char1">
    <w:name w:val="批注框文本 Char"/>
    <w:basedOn w:val="a0"/>
    <w:link w:val="a6"/>
    <w:uiPriority w:val="99"/>
    <w:semiHidden/>
    <w:rsid w:val="007F7E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4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40E1"/>
    <w:rPr>
      <w:sz w:val="18"/>
      <w:szCs w:val="18"/>
    </w:rPr>
  </w:style>
  <w:style w:type="paragraph" w:styleId="a4">
    <w:name w:val="footer"/>
    <w:basedOn w:val="a"/>
    <w:link w:val="Char0"/>
    <w:uiPriority w:val="99"/>
    <w:unhideWhenUsed/>
    <w:rsid w:val="00CD40E1"/>
    <w:pPr>
      <w:tabs>
        <w:tab w:val="center" w:pos="4153"/>
        <w:tab w:val="right" w:pos="8306"/>
      </w:tabs>
      <w:snapToGrid w:val="0"/>
      <w:jc w:val="left"/>
    </w:pPr>
    <w:rPr>
      <w:sz w:val="18"/>
      <w:szCs w:val="18"/>
    </w:rPr>
  </w:style>
  <w:style w:type="character" w:customStyle="1" w:styleId="Char0">
    <w:name w:val="页脚 Char"/>
    <w:basedOn w:val="a0"/>
    <w:link w:val="a4"/>
    <w:uiPriority w:val="99"/>
    <w:rsid w:val="00CD40E1"/>
    <w:rPr>
      <w:sz w:val="18"/>
      <w:szCs w:val="18"/>
    </w:rPr>
  </w:style>
  <w:style w:type="paragraph" w:styleId="a5">
    <w:name w:val="List Paragraph"/>
    <w:basedOn w:val="a"/>
    <w:uiPriority w:val="34"/>
    <w:qFormat/>
    <w:rsid w:val="004F04E3"/>
    <w:pPr>
      <w:ind w:firstLineChars="200" w:firstLine="420"/>
    </w:pPr>
  </w:style>
  <w:style w:type="paragraph" w:styleId="a6">
    <w:name w:val="Balloon Text"/>
    <w:basedOn w:val="a"/>
    <w:link w:val="Char1"/>
    <w:uiPriority w:val="99"/>
    <w:semiHidden/>
    <w:unhideWhenUsed/>
    <w:rsid w:val="007F7E69"/>
    <w:rPr>
      <w:sz w:val="18"/>
      <w:szCs w:val="18"/>
    </w:rPr>
  </w:style>
  <w:style w:type="character" w:customStyle="1" w:styleId="Char1">
    <w:name w:val="批注框文本 Char"/>
    <w:basedOn w:val="a0"/>
    <w:link w:val="a6"/>
    <w:uiPriority w:val="99"/>
    <w:semiHidden/>
    <w:rsid w:val="007F7E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997</Characters>
  <Application>Microsoft Office Word</Application>
  <DocSecurity>0</DocSecurity>
  <Lines>8</Lines>
  <Paragraphs>2</Paragraphs>
  <ScaleCrop>false</ScaleCrop>
  <Company>Microsoft</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J.B.Lin</dc:creator>
  <cp:lastModifiedBy>unknown</cp:lastModifiedBy>
  <cp:revision>3</cp:revision>
  <cp:lastPrinted>2018-06-07T04:44:00Z</cp:lastPrinted>
  <dcterms:created xsi:type="dcterms:W3CDTF">2018-06-07T04:51:00Z</dcterms:created>
  <dcterms:modified xsi:type="dcterms:W3CDTF">2018-07-06T09:50:00Z</dcterms:modified>
</cp:coreProperties>
</file>